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67F" w:rsidRPr="00DF667F" w:rsidRDefault="00DF667F" w:rsidP="00DF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6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2438400"/>
            <wp:effectExtent l="0" t="0" r="9525" b="0"/>
            <wp:docPr id="1" name="Рисунок 1" descr="ИТОГОВОЕ СОЧИ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ТОГОВОЕ СОЧИН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7F" w:rsidRPr="00DF667F" w:rsidRDefault="00DF667F" w:rsidP="00DF667F">
      <w:pPr>
        <w:pBdr>
          <w:bottom w:val="single" w:sz="6" w:space="8" w:color="A8B4C3"/>
        </w:pBdr>
        <w:spacing w:after="0" w:line="375" w:lineRule="atLeast"/>
        <w:outlineLvl w:val="2"/>
        <w:rPr>
          <w:rFonts w:ascii="Arial" w:eastAsia="Times New Roman" w:hAnsi="Arial" w:cs="Arial"/>
          <w:b/>
          <w:bCs/>
          <w:color w:val="66A3D2"/>
          <w:sz w:val="30"/>
          <w:szCs w:val="30"/>
          <w:lang w:eastAsia="ru-RU"/>
        </w:rPr>
      </w:pPr>
      <w:r w:rsidRPr="00DF667F">
        <w:rPr>
          <w:rFonts w:ascii="Arial" w:eastAsia="Times New Roman" w:hAnsi="Arial" w:cs="Arial"/>
          <w:b/>
          <w:bCs/>
          <w:color w:val="66A3D2"/>
          <w:sz w:val="30"/>
          <w:szCs w:val="30"/>
          <w:bdr w:val="none" w:sz="0" w:space="0" w:color="auto" w:frame="1"/>
          <w:lang w:eastAsia="ru-RU"/>
        </w:rPr>
        <w:t>ИТОГОВОЕ СОЧИНЕНИЕ</w:t>
      </w:r>
    </w:p>
    <w:p w:rsidR="00DF667F" w:rsidRPr="00DF667F" w:rsidRDefault="00DF667F" w:rsidP="00DF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485E" w:rsidRDefault="00DF667F" w:rsidP="00420546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02D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Итоговое сочинение является допуском к государственной итоговой аттестации (оценка школы-</w:t>
      </w:r>
      <w:r w:rsidR="00D04A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D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«зачет-незачет») и формой индивидуальных достижений абитуриента (оценка вуза-до 10 баллов к ЕГЭ, если вуз такое решение принял). Учет результата сочинения в вузе осуществляется по желанию абитуриента и решению вуза.</w:t>
      </w:r>
    </w:p>
    <w:p w:rsidR="009F485E" w:rsidRPr="009F485E" w:rsidRDefault="009F485E" w:rsidP="009F485E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305B5CC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667F" w:rsidRPr="0060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48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Успешное написание итогового сочинения является для выпускников 11 классов допуском к государственной итоговой аттестации.</w:t>
      </w:r>
    </w:p>
    <w:p w:rsidR="009F485E" w:rsidRDefault="009F485E" w:rsidP="00420546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48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Оценивается оно по системе </w:t>
      </w:r>
      <w:r w:rsidRPr="009F4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«зачет»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/«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незачет».</w:t>
      </w:r>
    </w:p>
    <w:p w:rsidR="009F485E" w:rsidRDefault="00DF667F" w:rsidP="00420546">
      <w:pPr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Итоговое сочинение, в случае представления его при приеме на обучение по программам бакалавриата и программам специалитета, действительно в течение четырех лет, следующих за годом написания такого сочинения. Итоговое сочинение (изложение) как допуск к ГИА – бессрочно.</w:t>
      </w:r>
      <w:r w:rsidR="00A32E11">
        <w:rPr>
          <w:color w:val="000000"/>
          <w:sz w:val="28"/>
          <w:szCs w:val="28"/>
        </w:rPr>
        <w:br/>
      </w:r>
      <w:r w:rsidR="00C567F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32E11" w:rsidRPr="00C567FF">
        <w:rPr>
          <w:rFonts w:ascii="Times New Roman" w:hAnsi="Times New Roman" w:cs="Times New Roman"/>
          <w:color w:val="000000"/>
          <w:sz w:val="28"/>
          <w:szCs w:val="28"/>
        </w:rPr>
        <w:t>В 2024/25</w:t>
      </w:r>
      <w:r w:rsidRPr="00C567FF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комплекты тем итогового сочинения будут формироваться из ежегодно пополняемого закрытого банка тем итогового сочинения. Комплекты будут содержать как темы, которые использовались в прошлые годы, так и </w:t>
      </w:r>
      <w:r w:rsidR="00A32E11" w:rsidRPr="00C567FF">
        <w:rPr>
          <w:rFonts w:ascii="Times New Roman" w:hAnsi="Times New Roman" w:cs="Times New Roman"/>
          <w:color w:val="000000"/>
          <w:sz w:val="28"/>
          <w:szCs w:val="28"/>
        </w:rPr>
        <w:t>новые темы, разработанные в 2023 и 2024</w:t>
      </w:r>
      <w:r w:rsidR="00C567FF">
        <w:rPr>
          <w:rFonts w:ascii="Times New Roman" w:hAnsi="Times New Roman" w:cs="Times New Roman"/>
          <w:color w:val="000000"/>
          <w:sz w:val="28"/>
          <w:szCs w:val="28"/>
        </w:rPr>
        <w:t xml:space="preserve"> гг.</w:t>
      </w:r>
      <w:r w:rsidRPr="00C567FF">
        <w:rPr>
          <w:rFonts w:ascii="Times New Roman" w:hAnsi="Times New Roman" w:cs="Times New Roman"/>
          <w:color w:val="000000"/>
          <w:sz w:val="28"/>
          <w:szCs w:val="28"/>
        </w:rPr>
        <w:br/>
        <w:t>Порядок и процедура проведения итогового сочинения (изложения), критерии их оценивания в н</w:t>
      </w:r>
      <w:r w:rsidR="00A32E11" w:rsidRPr="00C567FF">
        <w:rPr>
          <w:rFonts w:ascii="Times New Roman" w:hAnsi="Times New Roman" w:cs="Times New Roman"/>
          <w:color w:val="000000"/>
          <w:sz w:val="28"/>
          <w:szCs w:val="28"/>
        </w:rPr>
        <w:t>овом учебном году не меняются.</w:t>
      </w:r>
    </w:p>
    <w:p w:rsidR="009F485E" w:rsidRDefault="009F485E" w:rsidP="00420546">
      <w:pPr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9F485E" w:rsidRDefault="009F485E" w:rsidP="00420546">
      <w:pPr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9F485E" w:rsidRDefault="009F485E" w:rsidP="00420546">
      <w:pPr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F48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C9C11" wp14:editId="1EEC18B0">
            <wp:extent cx="6226175" cy="5676900"/>
            <wp:effectExtent l="0" t="0" r="317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7F" w:rsidRDefault="00DF667F" w:rsidP="009F485E">
      <w:pPr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C567FF">
        <w:rPr>
          <w:rFonts w:ascii="Times New Roman" w:hAnsi="Times New Roman" w:cs="Times New Roman"/>
          <w:color w:val="000000"/>
          <w:sz w:val="28"/>
          <w:szCs w:val="28"/>
        </w:rPr>
        <w:br/>
        <w:t>На сайте ФГБНУ «ФИПИ» опубликованы следующие материалы:</w:t>
      </w:r>
      <w:r w:rsidRPr="00C567FF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8" w:tgtFrame="_blank" w:history="1">
        <w:r w:rsidRPr="00C567FF">
          <w:rPr>
            <w:rStyle w:val="a5"/>
            <w:rFonts w:ascii="Times New Roman" w:eastAsiaTheme="majorEastAsia" w:hAnsi="Times New Roman" w:cs="Times New Roman"/>
            <w:color w:val="3F92D2"/>
            <w:sz w:val="28"/>
            <w:szCs w:val="28"/>
            <w:bdr w:val="none" w:sz="0" w:space="0" w:color="auto" w:frame="1"/>
          </w:rPr>
          <w:t>1. Структура закрытого банка тем итогового сочинения</w:t>
        </w:r>
      </w:hyperlink>
      <w:r w:rsidRPr="00C567FF">
        <w:rPr>
          <w:rFonts w:ascii="Times New Roman" w:hAnsi="Times New Roman" w:cs="Times New Roman"/>
          <w:color w:val="000000"/>
          <w:sz w:val="28"/>
          <w:szCs w:val="28"/>
        </w:rPr>
        <w:t> (уточнена)</w:t>
      </w:r>
      <w:r w:rsidRPr="00C567FF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9" w:tgtFrame="_blank" w:history="1">
        <w:r w:rsidRPr="00C567FF">
          <w:rPr>
            <w:rStyle w:val="a5"/>
            <w:rFonts w:ascii="Times New Roman" w:eastAsiaTheme="majorEastAsia" w:hAnsi="Times New Roman" w:cs="Times New Roman"/>
            <w:color w:val="3F92D2"/>
            <w:sz w:val="28"/>
            <w:szCs w:val="28"/>
            <w:bdr w:val="none" w:sz="0" w:space="0" w:color="auto" w:frame="1"/>
          </w:rPr>
          <w:t>2. Комментарии к разделам закрытого банка тем итогового сочинения</w:t>
        </w:r>
      </w:hyperlink>
      <w:r w:rsidRPr="00C567FF">
        <w:rPr>
          <w:rFonts w:ascii="Times New Roman" w:hAnsi="Times New Roman" w:cs="Times New Roman"/>
          <w:color w:val="000000"/>
          <w:sz w:val="28"/>
          <w:szCs w:val="28"/>
        </w:rPr>
        <w:t> (уточнены)</w:t>
      </w:r>
      <w:r w:rsidRPr="00C567FF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0" w:tgtFrame="_blank" w:history="1">
        <w:r w:rsidR="00A32E11" w:rsidRPr="00C567FF">
          <w:rPr>
            <w:rStyle w:val="a5"/>
            <w:rFonts w:ascii="Times New Roman" w:eastAsiaTheme="majorEastAsia" w:hAnsi="Times New Roman" w:cs="Times New Roman"/>
            <w:color w:val="3F92D2"/>
            <w:sz w:val="28"/>
            <w:szCs w:val="28"/>
            <w:bdr w:val="none" w:sz="0" w:space="0" w:color="auto" w:frame="1"/>
          </w:rPr>
          <w:t>3. Образец комплекта тем 2024/25</w:t>
        </w:r>
        <w:r w:rsidRPr="00C567FF">
          <w:rPr>
            <w:rStyle w:val="a5"/>
            <w:rFonts w:ascii="Times New Roman" w:eastAsiaTheme="majorEastAsia" w:hAnsi="Times New Roman" w:cs="Times New Roman"/>
            <w:color w:val="3F92D2"/>
            <w:sz w:val="28"/>
            <w:szCs w:val="28"/>
            <w:bdr w:val="none" w:sz="0" w:space="0" w:color="auto" w:frame="1"/>
          </w:rPr>
          <w:t xml:space="preserve"> учебного года</w:t>
        </w:r>
      </w:hyperlink>
      <w:r w:rsidRPr="00C567FF">
        <w:rPr>
          <w:rFonts w:ascii="Times New Roman" w:hAnsi="Times New Roman" w:cs="Times New Roman"/>
          <w:color w:val="000000"/>
          <w:sz w:val="28"/>
          <w:szCs w:val="28"/>
        </w:rPr>
        <w:t> (обновлен)</w:t>
      </w:r>
      <w:r w:rsidRPr="00C567FF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1" w:tgtFrame="_blank" w:history="1">
        <w:r w:rsidRPr="00C567FF">
          <w:rPr>
            <w:rStyle w:val="a5"/>
            <w:rFonts w:ascii="Times New Roman" w:eastAsiaTheme="majorEastAsia" w:hAnsi="Times New Roman" w:cs="Times New Roman"/>
            <w:color w:val="3F92D2"/>
            <w:sz w:val="28"/>
            <w:szCs w:val="28"/>
            <w:bdr w:val="none" w:sz="0" w:space="0" w:color="auto" w:frame="1"/>
          </w:rPr>
          <w:t>4. Критерии оценивания итогового сочинения (изложения)</w:t>
        </w:r>
      </w:hyperlink>
      <w:r w:rsidRPr="00C567FF">
        <w:rPr>
          <w:rFonts w:ascii="Times New Roman" w:hAnsi="Times New Roman" w:cs="Times New Roman"/>
          <w:color w:val="000000"/>
          <w:sz w:val="28"/>
          <w:szCs w:val="28"/>
        </w:rPr>
        <w:t> (без изменений)</w:t>
      </w:r>
    </w:p>
    <w:p w:rsidR="009F485E" w:rsidRPr="009F485E" w:rsidRDefault="009F485E" w:rsidP="009F485E">
      <w:pPr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Обучающиеся с ограниченными возможностями здоровья вместо итогового сочинения вправе выбрать написание изложения.</w:t>
      </w:r>
    </w:p>
    <w:p w:rsidR="009F485E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602DD1">
        <w:rPr>
          <w:color w:val="000000"/>
          <w:sz w:val="28"/>
          <w:szCs w:val="28"/>
          <w:bdr w:val="none" w:sz="0" w:space="0" w:color="auto" w:frame="1"/>
        </w:rPr>
        <w:t>Комплекты тем итогового сочинения для различных регионов станут известны за 15 минут до</w:t>
      </w:r>
      <w:r w:rsidR="009F485E">
        <w:rPr>
          <w:color w:val="000000"/>
          <w:sz w:val="28"/>
          <w:szCs w:val="28"/>
          <w:bdr w:val="none" w:sz="0" w:space="0" w:color="auto" w:frame="1"/>
        </w:rPr>
        <w:t xml:space="preserve"> его начала по местному времени.</w:t>
      </w:r>
    </w:p>
    <w:p w:rsidR="009F485E" w:rsidRDefault="009F485E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ED5F8B" w:rsidRDefault="009F485E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9F485E">
        <w:rPr>
          <w:rFonts w:eastAsia="Calibri"/>
          <w:noProof/>
          <w:sz w:val="28"/>
          <w:szCs w:val="28"/>
        </w:rPr>
        <w:drawing>
          <wp:inline distT="0" distB="0" distL="0" distR="0" wp14:anchorId="36017BF7" wp14:editId="71FD7471">
            <wp:extent cx="5948045" cy="6181627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93" cy="61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5E" w:rsidRPr="00602DD1" w:rsidRDefault="009F485E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</w:p>
    <w:p w:rsidR="00420546" w:rsidRPr="00547828" w:rsidRDefault="00DF667F" w:rsidP="00547828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  <w:bdr w:val="none" w:sz="0" w:space="0" w:color="auto" w:frame="1"/>
        </w:rPr>
        <w:t>Обучающимся 11 (12) классов и экстернам предстоит написать итоговое сочинение (изложение) уже </w:t>
      </w:r>
      <w:r w:rsidR="00A32E11">
        <w:rPr>
          <w:rStyle w:val="a4"/>
          <w:color w:val="C0392B"/>
          <w:sz w:val="28"/>
          <w:szCs w:val="28"/>
          <w:bdr w:val="none" w:sz="0" w:space="0" w:color="auto" w:frame="1"/>
        </w:rPr>
        <w:t>4 декабря 2024</w:t>
      </w:r>
      <w:r w:rsidRPr="00602DD1">
        <w:rPr>
          <w:color w:val="000000"/>
          <w:sz w:val="28"/>
          <w:szCs w:val="28"/>
          <w:bdr w:val="none" w:sz="0" w:space="0" w:color="auto" w:frame="1"/>
        </w:rPr>
        <w:t xml:space="preserve"> года. Выпускники прошлых лет, </w:t>
      </w:r>
      <w:r w:rsidRPr="00602DD1">
        <w:rPr>
          <w:color w:val="000000"/>
          <w:sz w:val="28"/>
          <w:szCs w:val="28"/>
          <w:bdr w:val="none" w:sz="0" w:space="0" w:color="auto" w:frame="1"/>
        </w:rPr>
        <w:lastRenderedPageBreak/>
        <w:t>обучающиеся СПО, обучающиеся, получающие среднее общее образование в иностранных ОО, а также лица со справкой об обучении вправе писать итоговое сочинение по желанию.</w:t>
      </w:r>
      <w:bookmarkStart w:id="0" w:name="_GoBack"/>
      <w:bookmarkEnd w:id="0"/>
    </w:p>
    <w:p w:rsidR="00420546" w:rsidRDefault="00420546" w:rsidP="00420546"/>
    <w:p w:rsidR="00420546" w:rsidRPr="00420546" w:rsidRDefault="00420546" w:rsidP="00420546">
      <w:r w:rsidRPr="004205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022D9" wp14:editId="61B5B765">
            <wp:extent cx="6004560" cy="5381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67F" w:rsidRPr="00602DD1" w:rsidRDefault="00DF667F" w:rsidP="005E0373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  Указанные заявления подаются не позднее чем за две недели до начала проведения итогового сочинения (изложения).</w:t>
      </w:r>
    </w:p>
    <w:p w:rsidR="00DF667F" w:rsidRPr="00602DD1" w:rsidRDefault="00DF667F" w:rsidP="005E0373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Для выпускников прошлых лет, обучающихся СПО места регистрации не позднее чем за две недели до даты проведения итогового сочинения – орган местного самоуправления, осуществляющий управление в сфере образования.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602DD1">
        <w:rPr>
          <w:rStyle w:val="a4"/>
          <w:color w:val="C0392B"/>
          <w:sz w:val="28"/>
          <w:szCs w:val="28"/>
          <w:bdr w:val="none" w:sz="0" w:space="0" w:color="auto" w:frame="1"/>
        </w:rPr>
        <w:t>Для участия в итоговом сочинении</w:t>
      </w:r>
      <w:r w:rsidR="00A32E11">
        <w:rPr>
          <w:rStyle w:val="a4"/>
          <w:color w:val="C0392B"/>
          <w:sz w:val="28"/>
          <w:szCs w:val="28"/>
          <w:bdr w:val="none" w:sz="0" w:space="0" w:color="auto" w:frame="1"/>
        </w:rPr>
        <w:t xml:space="preserve"> </w:t>
      </w:r>
      <w:r w:rsidRPr="00602DD1">
        <w:rPr>
          <w:rStyle w:val="a4"/>
          <w:color w:val="C0392B"/>
          <w:sz w:val="28"/>
          <w:szCs w:val="28"/>
          <w:bdr w:val="none" w:sz="0" w:space="0" w:color="auto" w:frame="1"/>
        </w:rPr>
        <w:t>(изложении)</w:t>
      </w:r>
      <w:r w:rsidRPr="00602DD1">
        <w:rPr>
          <w:color w:val="000000"/>
          <w:sz w:val="28"/>
          <w:szCs w:val="28"/>
          <w:bdr w:val="none" w:sz="0" w:space="0" w:color="auto" w:frame="1"/>
        </w:rPr>
        <w:t> указанным лицам необходимо подать заместителю д</w:t>
      </w:r>
      <w:r w:rsidR="005E0373" w:rsidRPr="00602DD1">
        <w:rPr>
          <w:color w:val="000000"/>
          <w:sz w:val="28"/>
          <w:szCs w:val="28"/>
          <w:bdr w:val="none" w:sz="0" w:space="0" w:color="auto" w:frame="1"/>
        </w:rPr>
        <w:t>иректора по УВР МБОУ Камышевской</w:t>
      </w:r>
      <w:r w:rsidRPr="00602DD1">
        <w:rPr>
          <w:color w:val="000000"/>
          <w:sz w:val="28"/>
          <w:szCs w:val="28"/>
          <w:bdr w:val="none" w:sz="0" w:space="0" w:color="auto" w:frame="1"/>
        </w:rPr>
        <w:t xml:space="preserve"> С</w:t>
      </w:r>
      <w:r w:rsidR="005E0373" w:rsidRPr="00602DD1">
        <w:rPr>
          <w:color w:val="000000"/>
          <w:sz w:val="28"/>
          <w:szCs w:val="28"/>
          <w:bdr w:val="none" w:sz="0" w:space="0" w:color="auto" w:frame="1"/>
        </w:rPr>
        <w:t xml:space="preserve">КОШ заявление </w:t>
      </w:r>
      <w:r w:rsidRPr="00602DD1">
        <w:rPr>
          <w:color w:val="000000"/>
          <w:sz w:val="28"/>
          <w:szCs w:val="28"/>
          <w:bdr w:val="none" w:sz="0" w:space="0" w:color="auto" w:frame="1"/>
        </w:rPr>
        <w:t>не позднее, чем за две недели до начала проведения итогового сочинения</w:t>
      </w:r>
      <w:r w:rsidR="00A32E1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02DD1">
        <w:rPr>
          <w:color w:val="000000"/>
          <w:sz w:val="28"/>
          <w:szCs w:val="28"/>
          <w:bdr w:val="none" w:sz="0" w:space="0" w:color="auto" w:frame="1"/>
        </w:rPr>
        <w:t>(изложения). При подаче заявления необходимо иметь паспорт.</w:t>
      </w:r>
      <w:r w:rsidRPr="00602DD1">
        <w:rPr>
          <w:color w:val="000000"/>
          <w:sz w:val="28"/>
          <w:szCs w:val="28"/>
        </w:rPr>
        <w:br/>
      </w:r>
      <w:r w:rsidRPr="00602DD1">
        <w:rPr>
          <w:rStyle w:val="a4"/>
          <w:color w:val="C0392B"/>
          <w:sz w:val="28"/>
          <w:szCs w:val="28"/>
          <w:bdr w:val="none" w:sz="0" w:space="0" w:color="auto" w:frame="1"/>
        </w:rPr>
        <w:t>Прием заявлений продлится:</w:t>
      </w:r>
    </w:p>
    <w:p w:rsidR="00DF667F" w:rsidRPr="00CE2853" w:rsidRDefault="00C567FF" w:rsidP="00C567FF">
      <w:pPr>
        <w:numPr>
          <w:ilvl w:val="0"/>
          <w:numId w:val="1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до 1</w:t>
      </w:r>
      <w:r w:rsidR="00AF311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ноября 2024 года - для участия 04 декабря 2024 года</w:t>
      </w:r>
    </w:p>
    <w:p w:rsidR="00CE2853" w:rsidRDefault="00CE2853" w:rsidP="00CE2853">
      <w:pPr>
        <w:shd w:val="clear" w:color="auto" w:fill="FDFDFD"/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911E2" w:rsidRPr="00547828" w:rsidRDefault="00CE2853" w:rsidP="00547828">
      <w:pPr>
        <w:shd w:val="clear" w:color="auto" w:fill="FDFDFD"/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E2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E6447" wp14:editId="04C9E1D2">
            <wp:extent cx="6302375" cy="6019800"/>
            <wp:effectExtent l="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7F" w:rsidRPr="00D04A8E" w:rsidRDefault="00DF667F" w:rsidP="00DF667F">
      <w:pPr>
        <w:pStyle w:val="4"/>
        <w:shd w:val="clear" w:color="auto" w:fill="FDFDFD"/>
        <w:spacing w:before="0" w:after="450" w:line="360" w:lineRule="atLeast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04A8E">
        <w:rPr>
          <w:rFonts w:ascii="Times New Roman" w:hAnsi="Times New Roman" w:cs="Times New Roman"/>
          <w:color w:val="0070C0"/>
          <w:sz w:val="28"/>
          <w:szCs w:val="28"/>
        </w:rPr>
        <w:t>О сроках, местах и порядке информирования о результатах итогового сочинения (изложения) </w:t>
      </w:r>
    </w:p>
    <w:p w:rsidR="00DF667F" w:rsidRPr="00602DD1" w:rsidRDefault="00AF3112" w:rsidP="00DF667F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F667F" w:rsidRPr="00217D80">
        <w:rPr>
          <w:color w:val="000000"/>
          <w:sz w:val="28"/>
          <w:szCs w:val="28"/>
        </w:rPr>
        <w:t>роверка итоговых сочинений (изложений) и их оценивание</w:t>
      </w:r>
      <w:r w:rsidR="00DF667F" w:rsidRPr="00602DD1">
        <w:rPr>
          <w:color w:val="000000"/>
          <w:sz w:val="28"/>
          <w:szCs w:val="28"/>
        </w:rPr>
        <w:t xml:space="preserve"> комиссией по проверке итогового сочинения (изложения) должна завершиться не позднее чем через семь календарных дней с даты проведения итогового сочинения (изложения).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 xml:space="preserve">   Ознакомление с результатами итогового сочинения (изложения) – </w:t>
      </w:r>
      <w:proofErr w:type="gramStart"/>
      <w:r w:rsidRPr="00602DD1">
        <w:rPr>
          <w:color w:val="000000"/>
          <w:sz w:val="28"/>
          <w:szCs w:val="28"/>
        </w:rPr>
        <w:t>в  общеобразовательной</w:t>
      </w:r>
      <w:proofErr w:type="gramEnd"/>
      <w:r w:rsidRPr="00602DD1">
        <w:rPr>
          <w:color w:val="000000"/>
          <w:sz w:val="28"/>
          <w:szCs w:val="28"/>
        </w:rPr>
        <w:t xml:space="preserve"> организации (не более 2-х дней по завершении проверки).</w:t>
      </w:r>
    </w:p>
    <w:p w:rsidR="00DF667F" w:rsidRPr="00D04A8E" w:rsidRDefault="00DF667F" w:rsidP="00DF667F">
      <w:pPr>
        <w:pStyle w:val="4"/>
        <w:shd w:val="clear" w:color="auto" w:fill="FDFDFD"/>
        <w:spacing w:before="0" w:after="450" w:line="360" w:lineRule="atLeast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04A8E">
        <w:rPr>
          <w:rFonts w:ascii="Times New Roman" w:hAnsi="Times New Roman" w:cs="Times New Roman"/>
          <w:color w:val="0070C0"/>
          <w:sz w:val="28"/>
          <w:szCs w:val="28"/>
        </w:rPr>
        <w:lastRenderedPageBreak/>
        <w:t>О сроках действия результатов итогового сочинения 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Итоговое сочинение (изложение) как допуск к ГИА – бессрочно.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Итоговое сочинение в случае представления его при приеме на обучение по программам бакалавриата и программам специалитета действительно в течение четырех лет, следующих за годом написания такого сочинения.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 Выпускники прошлых лет могут участвовать в написании итогового сочинения, в том числе при наличии у них итогового сочинения прошлых лет.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 Выпускники прошлых лет, изъявившие желание повторно участвовать в написании итогового сочинения, вправе предоставить в образовательные организации высшего образования итоговое сочинение только текущего года, при этом итоговое сочинение прошлого года аннулируется.</w:t>
      </w:r>
    </w:p>
    <w:p w:rsidR="00DF667F" w:rsidRPr="00E911E2" w:rsidRDefault="00DF667F" w:rsidP="00E911E2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 </w:t>
      </w:r>
      <w:r w:rsidRPr="00D04A8E">
        <w:rPr>
          <w:color w:val="0070C0"/>
          <w:sz w:val="28"/>
          <w:szCs w:val="28"/>
        </w:rPr>
        <w:t> 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 </w:t>
      </w:r>
      <w:r w:rsidRPr="00602DD1">
        <w:rPr>
          <w:rStyle w:val="a4"/>
          <w:color w:val="000000"/>
          <w:sz w:val="28"/>
          <w:szCs w:val="28"/>
          <w:bdr w:val="none" w:sz="0" w:space="0" w:color="auto" w:frame="1"/>
        </w:rPr>
        <w:t>После подачи заявления необходимо: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 </w:t>
      </w:r>
    </w:p>
    <w:p w:rsidR="00DF667F" w:rsidRPr="00602DD1" w:rsidRDefault="00DF667F" w:rsidP="00DF667F">
      <w:pPr>
        <w:numPr>
          <w:ilvl w:val="0"/>
          <w:numId w:val="2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ознакомиться с информацией о местах, сроках и порядке проведения ИС(И);</w:t>
      </w:r>
    </w:p>
    <w:p w:rsidR="00DF667F" w:rsidRPr="00602DD1" w:rsidRDefault="00DF667F" w:rsidP="00DF667F">
      <w:pPr>
        <w:numPr>
          <w:ilvl w:val="0"/>
          <w:numId w:val="2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получить уведомление с указанием даты, времени, места проведения ИС(И), кода регистрации, необходимого для получения результатов на региональном сервере;</w:t>
      </w:r>
    </w:p>
    <w:p w:rsidR="00DF667F" w:rsidRPr="00ED5F8B" w:rsidRDefault="00DF667F" w:rsidP="00DF667F">
      <w:pPr>
        <w:numPr>
          <w:ilvl w:val="0"/>
          <w:numId w:val="2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явиться на ИС(И) в соответствии с указанными в уведомлении датой, временем, местом проведения ИС(И). </w:t>
      </w:r>
      <w:r w:rsidRPr="00602DD1">
        <w:rPr>
          <w:rStyle w:val="a6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При себе иметь паспорт.</w:t>
      </w:r>
    </w:p>
    <w:p w:rsidR="00DF667F" w:rsidRPr="00217D80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602DD1">
        <w:rPr>
          <w:color w:val="000000"/>
          <w:sz w:val="28"/>
          <w:szCs w:val="28"/>
          <w:bdr w:val="none" w:sz="0" w:space="0" w:color="auto" w:frame="1"/>
        </w:rPr>
        <w:t>При подготовке к итоговому сочинению (изложению) могут быть полезны следующие ресурсы, ссылки на которые Вы можете найти в специализированном разделе «Итоговое сочинение (изложение)» сайта ФГБНУ «ФИПИ» или по ссылке https://fipi.ru/itogovoe-sochinenie (анализ результатов итогового сочинения (изложения), типичные ошибки и методика подготовки к ИС(И)).</w:t>
      </w:r>
      <w:r w:rsidRPr="00602DD1">
        <w:rPr>
          <w:color w:val="000000"/>
          <w:sz w:val="28"/>
          <w:szCs w:val="28"/>
        </w:rPr>
        <w:br/>
      </w:r>
      <w:r w:rsidRPr="00602DD1">
        <w:rPr>
          <w:color w:val="000000"/>
          <w:sz w:val="28"/>
          <w:szCs w:val="28"/>
          <w:bdr w:val="none" w:sz="0" w:space="0" w:color="auto" w:frame="1"/>
        </w:rPr>
        <w:t>Напоминаем, что оперативную информацию о подготовке и проведении итогового сочинения (изложения), ЕГЭ / ОГЭ/ ГВЭ и другие новости РЦОИ можно получать на официальном сайте https://rcoi61.ru/, а также в социальных сетях:</w:t>
      </w:r>
    </w:p>
    <w:p w:rsidR="00DF667F" w:rsidRPr="00602DD1" w:rsidRDefault="00DF667F" w:rsidP="00DF667F">
      <w:pPr>
        <w:numPr>
          <w:ilvl w:val="0"/>
          <w:numId w:val="4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Инстаграм @rcoi61;</w:t>
      </w:r>
    </w:p>
    <w:p w:rsidR="00DF667F" w:rsidRPr="00602DD1" w:rsidRDefault="00DF667F" w:rsidP="00DF667F">
      <w:pPr>
        <w:numPr>
          <w:ilvl w:val="0"/>
          <w:numId w:val="4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proofErr w:type="spellStart"/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ВКонтакте</w:t>
      </w:r>
      <w:proofErr w:type="spellEnd"/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https://vk.com/rcoi161;</w:t>
      </w:r>
    </w:p>
    <w:p w:rsidR="00DF667F" w:rsidRPr="00602DD1" w:rsidRDefault="00DF667F" w:rsidP="00DF667F">
      <w:pPr>
        <w:numPr>
          <w:ilvl w:val="0"/>
          <w:numId w:val="4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 </w:t>
      </w:r>
      <w:proofErr w:type="spellStart"/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Facebook</w:t>
      </w:r>
      <w:proofErr w:type="spellEnd"/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https://www.facebook.com/groups/GIAvRO/</w:t>
      </w:r>
    </w:p>
    <w:p w:rsidR="00DF667F" w:rsidRPr="00602DD1" w:rsidRDefault="00DF667F" w:rsidP="00DF667F">
      <w:pPr>
        <w:numPr>
          <w:ilvl w:val="0"/>
          <w:numId w:val="4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Рцои</w:t>
      </w:r>
      <w:proofErr w:type="spellEnd"/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Рнд</w:t>
      </w:r>
      <w:proofErr w:type="spellEnd"/>
      <w:r w:rsid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(Ростовская Область) https://www.facebook.com/rcoi161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 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t> </w:t>
      </w:r>
    </w:p>
    <w:p w:rsidR="00DF667F" w:rsidRPr="00602DD1" w:rsidRDefault="00DF667F" w:rsidP="00DF667F">
      <w:pPr>
        <w:shd w:val="clear" w:color="auto" w:fill="EEEEE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Style w:val="a4"/>
          <w:rFonts w:ascii="Times New Roman" w:hAnsi="Times New Roman" w:cs="Times New Roman"/>
          <w:color w:val="C0392B"/>
          <w:sz w:val="28"/>
          <w:szCs w:val="28"/>
          <w:bdr w:val="none" w:sz="0" w:space="0" w:color="auto" w:frame="1"/>
        </w:rPr>
        <w:t>ТИПИЧНЫЕ ОШИБКИ СОЧИНЕНИЯ 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lastRenderedPageBreak/>
        <w:t> 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  <w:bdr w:val="none" w:sz="0" w:space="0" w:color="auto" w:frame="1"/>
        </w:rPr>
        <w:t>Анализ итоговых сочинений позволяет выявить сильные и слабые стороны работ, рассмотреть способы исправления типичных ошибок, допускаемых участниками итогового сочинения, дает возможность объективно оценить степень подготовленности к написанию итогового сочинения.</w:t>
      </w:r>
    </w:p>
    <w:p w:rsidR="00DF667F" w:rsidRPr="00602DD1" w:rsidRDefault="00DF667F" w:rsidP="00DF667F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  <w:bdr w:val="none" w:sz="0" w:space="0" w:color="auto" w:frame="1"/>
        </w:rPr>
        <w:t>Результаты прошлых лет свидетельствуют о том, что выпускники с хорошей образовательной подготовкой умеют:</w:t>
      </w:r>
    </w:p>
    <w:p w:rsidR="00DF667F" w:rsidRPr="00602DD1" w:rsidRDefault="00DF667F" w:rsidP="00DF667F">
      <w:pPr>
        <w:numPr>
          <w:ilvl w:val="0"/>
          <w:numId w:val="5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создавать самостоятельный полноформатный связный текст, объем которого задается целями и логикой авторского высказывания;</w:t>
      </w:r>
    </w:p>
    <w:p w:rsidR="00DF667F" w:rsidRPr="00602DD1" w:rsidRDefault="00DF667F" w:rsidP="00DF667F">
      <w:pPr>
        <w:numPr>
          <w:ilvl w:val="0"/>
          <w:numId w:val="5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выбирать убедительный путь раскрытия темы;</w:t>
      </w:r>
    </w:p>
    <w:p w:rsidR="00DF667F" w:rsidRPr="00602DD1" w:rsidRDefault="00DF667F" w:rsidP="00DF667F">
      <w:pPr>
        <w:numPr>
          <w:ilvl w:val="0"/>
          <w:numId w:val="5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обогащать и углублять исходный тезис дополнительными смыслами;</w:t>
      </w:r>
    </w:p>
    <w:p w:rsidR="00DF667F" w:rsidRPr="00602DD1" w:rsidRDefault="00DF667F" w:rsidP="00DF667F">
      <w:pPr>
        <w:numPr>
          <w:ilvl w:val="0"/>
          <w:numId w:val="5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подбирать литературный материал не только как иллюстрацию к тезису, но и как логическое продолжение собственных рассуждений в литературном контексте;</w:t>
      </w:r>
    </w:p>
    <w:p w:rsidR="00DF667F" w:rsidRPr="00602DD1" w:rsidRDefault="00DF667F" w:rsidP="00DF667F">
      <w:pPr>
        <w:numPr>
          <w:ilvl w:val="0"/>
          <w:numId w:val="5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строить логичное развернутое письменное высказывание с продуманной композицией, создавая в смысловом отношении целостный текст, все элементы которого взаимосвязаны и последовательно расположены;</w:t>
      </w:r>
    </w:p>
    <w:p w:rsidR="00DF667F" w:rsidRPr="00602DD1" w:rsidRDefault="00DF667F" w:rsidP="00DF667F">
      <w:pPr>
        <w:numPr>
          <w:ilvl w:val="0"/>
          <w:numId w:val="5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выстраивать аргументацию, последовательно подводящую к выводам;</w:t>
      </w:r>
    </w:p>
    <w:p w:rsidR="00DF667F" w:rsidRPr="00602DD1" w:rsidRDefault="00DF667F" w:rsidP="00DF667F">
      <w:pPr>
        <w:numPr>
          <w:ilvl w:val="0"/>
          <w:numId w:val="5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видеть собственный путь раскрытия темы;</w:t>
      </w:r>
    </w:p>
    <w:p w:rsidR="00DF667F" w:rsidRPr="00602DD1" w:rsidRDefault="00DF667F" w:rsidP="00DF667F">
      <w:pPr>
        <w:numPr>
          <w:ilvl w:val="0"/>
          <w:numId w:val="5"/>
        </w:numPr>
        <w:shd w:val="clear" w:color="auto" w:fill="FDFDFD"/>
        <w:spacing w:after="0" w:line="36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D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свободно владеть речью и навыками грамотного письма.</w:t>
      </w:r>
    </w:p>
    <w:p w:rsidR="00DF667F" w:rsidRPr="00602DD1" w:rsidRDefault="00DF667F" w:rsidP="00217D80">
      <w:pPr>
        <w:pStyle w:val="a3"/>
        <w:shd w:val="clear" w:color="auto" w:fill="FDFDFD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602DD1">
        <w:rPr>
          <w:color w:val="000000"/>
          <w:sz w:val="28"/>
          <w:szCs w:val="28"/>
        </w:rPr>
        <w:br/>
      </w:r>
    </w:p>
    <w:p w:rsidR="00244A66" w:rsidRPr="00602DD1" w:rsidRDefault="00AF3112">
      <w:pPr>
        <w:rPr>
          <w:rFonts w:ascii="Times New Roman" w:hAnsi="Times New Roman" w:cs="Times New Roman"/>
          <w:sz w:val="28"/>
          <w:szCs w:val="28"/>
        </w:rPr>
      </w:pPr>
    </w:p>
    <w:sectPr w:rsidR="00244A66" w:rsidRPr="00602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3682D"/>
    <w:multiLevelType w:val="multilevel"/>
    <w:tmpl w:val="ADF0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A943B6"/>
    <w:multiLevelType w:val="multilevel"/>
    <w:tmpl w:val="BC0CC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B42A0C"/>
    <w:multiLevelType w:val="multilevel"/>
    <w:tmpl w:val="8572E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636365"/>
    <w:multiLevelType w:val="multilevel"/>
    <w:tmpl w:val="EE66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515CE7"/>
    <w:multiLevelType w:val="multilevel"/>
    <w:tmpl w:val="B712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7F"/>
    <w:rsid w:val="00032EB1"/>
    <w:rsid w:val="00060B9E"/>
    <w:rsid w:val="00125AB4"/>
    <w:rsid w:val="00217D80"/>
    <w:rsid w:val="002E3922"/>
    <w:rsid w:val="00420546"/>
    <w:rsid w:val="00547828"/>
    <w:rsid w:val="005E0373"/>
    <w:rsid w:val="00602DD1"/>
    <w:rsid w:val="006B0D04"/>
    <w:rsid w:val="006F2D74"/>
    <w:rsid w:val="009F485E"/>
    <w:rsid w:val="00A32E11"/>
    <w:rsid w:val="00AF3112"/>
    <w:rsid w:val="00AF7C7E"/>
    <w:rsid w:val="00C567FF"/>
    <w:rsid w:val="00CC4542"/>
    <w:rsid w:val="00CE2853"/>
    <w:rsid w:val="00CF4826"/>
    <w:rsid w:val="00D04A8E"/>
    <w:rsid w:val="00DF667F"/>
    <w:rsid w:val="00E41189"/>
    <w:rsid w:val="00E911E2"/>
    <w:rsid w:val="00ED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5F27-6E89-4CC8-8DEA-23E77EE97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66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F66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F66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66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F6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66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DF667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Strong"/>
    <w:basedOn w:val="a0"/>
    <w:uiPriority w:val="22"/>
    <w:qFormat/>
    <w:rsid w:val="00DF667F"/>
    <w:rPr>
      <w:b/>
      <w:bCs/>
    </w:rPr>
  </w:style>
  <w:style w:type="character" w:styleId="a5">
    <w:name w:val="Hyperlink"/>
    <w:basedOn w:val="a0"/>
    <w:uiPriority w:val="99"/>
    <w:semiHidden/>
    <w:unhideWhenUsed/>
    <w:rsid w:val="00DF667F"/>
    <w:rPr>
      <w:color w:val="0000FF"/>
      <w:u w:val="single"/>
    </w:rPr>
  </w:style>
  <w:style w:type="character" w:styleId="a6">
    <w:name w:val="Emphasis"/>
    <w:basedOn w:val="a0"/>
    <w:uiPriority w:val="20"/>
    <w:qFormat/>
    <w:rsid w:val="00DF66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1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4855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417820131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6063008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49692204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420567966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827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.fipi.ru/itogovoe-sochinenie/01_Struktura_banka_tem_sochineniy.pdf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c.fipi.ru/itogovoe-sochinenie/04_Kriterii_it_soch.pdf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doc.fipi.ru/itogovoe-sochinenie/03_Obrazec_komplekta_tem_2023_2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.fipi.ru/itogovoe-sochinenie/02_Kommentarii_k_razdelam_banka_tem_sochineniy_2023.pdf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Teacher</cp:lastModifiedBy>
  <cp:revision>27</cp:revision>
  <dcterms:created xsi:type="dcterms:W3CDTF">2023-12-13T09:07:00Z</dcterms:created>
  <dcterms:modified xsi:type="dcterms:W3CDTF">2024-11-22T08:38:00Z</dcterms:modified>
</cp:coreProperties>
</file>