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5B" w:rsidRDefault="007D4ED4">
      <w:r>
        <w:t>Срок действии государственной аккредитации- бессроч</w:t>
      </w:r>
      <w:bookmarkStart w:id="0" w:name="_GoBack"/>
      <w:bookmarkEnd w:id="0"/>
      <w:r>
        <w:t>ная</w:t>
      </w:r>
    </w:p>
    <w:sectPr w:rsidR="0087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4"/>
    <w:rsid w:val="007D4ED4"/>
    <w:rsid w:val="0087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0085D-0448-44F1-B98E-D586B83D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2024-05-21T06:36:00Z</dcterms:created>
  <dcterms:modified xsi:type="dcterms:W3CDTF">2024-05-21T06:38:00Z</dcterms:modified>
</cp:coreProperties>
</file>