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BE" w:rsidRDefault="009C3B87" w:rsidP="00743EA6">
      <w:pPr>
        <w:spacing w:before="300" w:after="450" w:line="48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43EA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 вас украли деньги с карты</w:t>
      </w:r>
      <w:bookmarkStart w:id="0" w:name="_GoBack"/>
      <w:bookmarkEnd w:id="0"/>
    </w:p>
    <w:p w:rsidR="00743EA6" w:rsidRPr="00743EA6" w:rsidRDefault="00743EA6" w:rsidP="00743EA6">
      <w:pPr>
        <w:spacing w:before="300" w:after="450" w:line="48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43EA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 вас украли деньги с карты? Не доставили оплаченный товар из онлайн-магазина? Столкнулись с мошенниками в интернете? Рассказываем, куда обращаться за помощью, чтобы максимально быстро решить проблему.</w:t>
      </w:r>
    </w:p>
    <w:p w:rsidR="00743EA6" w:rsidRPr="00743EA6" w:rsidRDefault="009C3B87" w:rsidP="00743EA6">
      <w:pPr>
        <w:spacing w:line="48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anchor="vk" w:tgtFrame="_blank" w:tooltip="VK" w:history="1">
        <w:proofErr w:type="spellStart"/>
        <w:r w:rsidR="00743EA6" w:rsidRPr="00743EA6">
          <w:rPr>
            <w:rFonts w:ascii="Arial" w:eastAsia="Times New Roman" w:hAnsi="Arial" w:cs="Arial"/>
            <w:color w:val="55B7BE"/>
            <w:sz w:val="48"/>
            <w:szCs w:val="48"/>
            <w:bdr w:val="none" w:sz="0" w:space="0" w:color="auto" w:frame="1"/>
            <w:lang w:eastAsia="ru-RU"/>
          </w:rPr>
          <w:t>VK</w:t>
        </w:r>
      </w:hyperlink>
      <w:hyperlink r:id="rId6" w:anchor="telegram" w:tgtFrame="_blank" w:tooltip="Telegram" w:history="1">
        <w:r w:rsidR="00743EA6" w:rsidRPr="00743EA6">
          <w:rPr>
            <w:rFonts w:ascii="Arial" w:eastAsia="Times New Roman" w:hAnsi="Arial" w:cs="Arial"/>
            <w:color w:val="55B7BE"/>
            <w:sz w:val="48"/>
            <w:szCs w:val="48"/>
            <w:bdr w:val="none" w:sz="0" w:space="0" w:color="auto" w:frame="1"/>
            <w:lang w:eastAsia="ru-RU"/>
          </w:rPr>
          <w:t>Telegram</w:t>
        </w:r>
      </w:hyperlink>
      <w:hyperlink r:id="rId7" w:anchor="odnoklassniki" w:tgtFrame="_blank" w:tooltip="Odnoklassniki" w:history="1">
        <w:r w:rsidR="00743EA6" w:rsidRPr="00743EA6">
          <w:rPr>
            <w:rFonts w:ascii="Arial" w:eastAsia="Times New Roman" w:hAnsi="Arial" w:cs="Arial"/>
            <w:color w:val="55B7BE"/>
            <w:sz w:val="48"/>
            <w:szCs w:val="48"/>
            <w:bdr w:val="none" w:sz="0" w:space="0" w:color="auto" w:frame="1"/>
            <w:lang w:eastAsia="ru-RU"/>
          </w:rPr>
          <w:t>Odnoklassniki</w:t>
        </w:r>
        <w:proofErr w:type="spellEnd"/>
      </w:hyperlink>
    </w:p>
    <w:p w:rsidR="00743EA6" w:rsidRPr="00743EA6" w:rsidRDefault="00743EA6" w:rsidP="00743EA6">
      <w:pPr>
        <w:spacing w:before="300" w:after="30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вас украли деньги с карты? Не доставили оплаченный товар из онлайн-магазина? Вы столкнулись с мошенниками в интернете? Рассказываем, куда обращаться за помощью, чтобы максимально быстро решить проблему.</w:t>
      </w:r>
    </w:p>
    <w:p w:rsidR="00743EA6" w:rsidRPr="00743EA6" w:rsidRDefault="009C3B87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history="1">
        <w:r w:rsidR="00743EA6" w:rsidRPr="00743EA6">
          <w:rPr>
            <w:rFonts w:ascii="Arial" w:eastAsia="Times New Roman" w:hAnsi="Arial" w:cs="Arial"/>
            <w:b/>
            <w:bCs/>
            <w:color w:val="55B7BE"/>
            <w:sz w:val="27"/>
            <w:szCs w:val="27"/>
            <w:lang w:eastAsia="ru-RU"/>
          </w:rPr>
          <w:t>МВД России</w:t>
        </w:r>
      </w:hyperlink>
    </w:p>
    <w:p w:rsidR="00743EA6" w:rsidRPr="00743EA6" w:rsidRDefault="00743EA6" w:rsidP="00743EA6">
      <w:pPr>
        <w:spacing w:before="300" w:after="30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Сюда можно обращаться по поводу большинства преступлений. Например, пожаловаться на исчезнувший с предоплатой интернет-магазин. На сайте МВД можно отправить электронное сообщение, но чтобы заявить о преступлении, нужно будет позвонить 02 (с мобильного — 112) и явиться в отделение лично.</w:t>
      </w:r>
    </w:p>
    <w:p w:rsidR="00743EA6" w:rsidRPr="00743EA6" w:rsidRDefault="009C3B87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history="1">
        <w:r w:rsidR="00743EA6" w:rsidRPr="00743EA6">
          <w:rPr>
            <w:rFonts w:ascii="Arial" w:eastAsia="Times New Roman" w:hAnsi="Arial" w:cs="Arial"/>
            <w:b/>
            <w:bCs/>
            <w:color w:val="55B7BE"/>
            <w:sz w:val="27"/>
            <w:szCs w:val="27"/>
            <w:lang w:eastAsia="ru-RU"/>
          </w:rPr>
          <w:t>Управление «К» МВД РФ</w:t>
        </w:r>
      </w:hyperlink>
    </w:p>
    <w:p w:rsidR="00743EA6" w:rsidRPr="00743EA6" w:rsidRDefault="00743EA6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Управление «К» занимается нарушениями закона в сфере компьютерной информации. Если у вас взломали личный кабинет онлайн-банка и похитили деньги со счета или вашу банковскую карту подделали — смело обращайтесь сюда. Также здесь помогут, если нарушены ваши </w:t>
      </w:r>
      <w:hyperlink r:id="rId10" w:history="1">
        <w:r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авторские права</w:t>
        </w:r>
      </w:hyperlink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 цифровые произведения (например, вашу фотографию используют в коммерческих целях без вашего согласия).</w:t>
      </w:r>
    </w:p>
    <w:p w:rsidR="00743EA6" w:rsidRPr="00743EA6" w:rsidRDefault="00743EA6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обратиться, перейдите в интернет-приемную по </w:t>
      </w:r>
      <w:hyperlink r:id="rId11" w:history="1">
        <w:r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ссылке</w:t>
        </w:r>
      </w:hyperlink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выберите в списке пункт «Управление «К» МВД России» и нажмите «Продолжить».</w:t>
      </w:r>
    </w:p>
    <w:p w:rsidR="00743EA6" w:rsidRPr="00743EA6" w:rsidRDefault="009C3B87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history="1">
        <w:proofErr w:type="spellStart"/>
        <w:r w:rsidR="00743EA6" w:rsidRPr="00743EA6">
          <w:rPr>
            <w:rFonts w:ascii="Arial" w:eastAsia="Times New Roman" w:hAnsi="Arial" w:cs="Arial"/>
            <w:b/>
            <w:bCs/>
            <w:color w:val="55B7BE"/>
            <w:sz w:val="27"/>
            <w:szCs w:val="27"/>
            <w:lang w:eastAsia="ru-RU"/>
          </w:rPr>
          <w:t>Роспотребнадзор</w:t>
        </w:r>
        <w:proofErr w:type="spellEnd"/>
      </w:hyperlink>
    </w:p>
    <w:p w:rsidR="00743EA6" w:rsidRPr="00743EA6" w:rsidRDefault="00743EA6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Защищает права потребителей. Сюда можно жаловаться на недобросовестные торговые онлайн-площадки. Цена товара в итоге </w:t>
      </w: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получилась выше? Покупку не доставили и не возвращают предоплату? Вещь оказалась некачественной и причинила вред вашему здоровью? Жалуйтесь в </w:t>
      </w:r>
      <w:proofErr w:type="spellStart"/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Роспотребнадзор</w:t>
      </w:r>
      <w:proofErr w:type="spellEnd"/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 </w:t>
      </w:r>
      <w:hyperlink r:id="rId13" w:history="1">
        <w:r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Принимает обращения в электронном виде</w:t>
        </w:r>
      </w:hyperlink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Предварительно обязательно ознакомьтесь с правилами обращения и </w:t>
      </w:r>
      <w:hyperlink r:id="rId14" w:history="1">
        <w:r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 xml:space="preserve">авторизуйтесь через сайт </w:t>
        </w:r>
        <w:proofErr w:type="spellStart"/>
        <w:r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госуслуг</w:t>
        </w:r>
        <w:proofErr w:type="spellEnd"/>
      </w:hyperlink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43EA6" w:rsidRPr="00743EA6" w:rsidRDefault="009C3B87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5" w:history="1">
        <w:proofErr w:type="spellStart"/>
        <w:r w:rsidR="00743EA6" w:rsidRPr="00743EA6">
          <w:rPr>
            <w:rFonts w:ascii="Arial" w:eastAsia="Times New Roman" w:hAnsi="Arial" w:cs="Arial"/>
            <w:b/>
            <w:bCs/>
            <w:color w:val="55B7BE"/>
            <w:sz w:val="27"/>
            <w:szCs w:val="27"/>
            <w:lang w:eastAsia="ru-RU"/>
          </w:rPr>
          <w:t>Роскомнадзор</w:t>
        </w:r>
        <w:proofErr w:type="spellEnd"/>
      </w:hyperlink>
    </w:p>
    <w:p w:rsidR="00743EA6" w:rsidRPr="00743EA6" w:rsidRDefault="00743EA6" w:rsidP="00743EA6">
      <w:pPr>
        <w:spacing w:before="300" w:after="30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Сюда надо жаловаться, если вы узнали о нарушении в обработке вашей личной информации. Принимает обращения в электронном виде.</w:t>
      </w:r>
    </w:p>
    <w:p w:rsidR="00743EA6" w:rsidRPr="00743EA6" w:rsidRDefault="00743EA6" w:rsidP="00743EA6">
      <w:pPr>
        <w:spacing w:before="300" w:after="30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Еще </w:t>
      </w:r>
      <w:proofErr w:type="spellStart"/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Роскомнадзор</w:t>
      </w:r>
      <w:proofErr w:type="spellEnd"/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ведет:</w:t>
      </w:r>
    </w:p>
    <w:p w:rsidR="00743EA6" w:rsidRPr="00743EA6" w:rsidRDefault="009C3B87" w:rsidP="00743EA6">
      <w:pPr>
        <w:numPr>
          <w:ilvl w:val="0"/>
          <w:numId w:val="1"/>
        </w:numPr>
        <w:spacing w:after="0" w:line="390" w:lineRule="atLeast"/>
        <w:ind w:left="25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6" w:history="1">
        <w:r w:rsidR="00743EA6"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http://eais.rkn.gov.ru/</w:t>
        </w:r>
      </w:hyperlink>
      <w:r w:rsidR="00743EA6"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единый реестр запрещенных сайтов</w:t>
      </w:r>
    </w:p>
    <w:p w:rsidR="00743EA6" w:rsidRPr="00743EA6" w:rsidRDefault="009C3B87" w:rsidP="00743EA6">
      <w:pPr>
        <w:numPr>
          <w:ilvl w:val="0"/>
          <w:numId w:val="1"/>
        </w:numPr>
        <w:spacing w:after="0" w:line="390" w:lineRule="atLeast"/>
        <w:ind w:left="25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7" w:history="1">
        <w:r w:rsidR="00743EA6"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http://398-fz.rkn.gov.ru/</w:t>
        </w:r>
      </w:hyperlink>
      <w:r w:rsidR="00743EA6"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реестр сайтов, на которых содержатся призывы к экстремистской деятельности и массовым беспорядкам</w:t>
      </w:r>
    </w:p>
    <w:p w:rsidR="00743EA6" w:rsidRPr="00743EA6" w:rsidRDefault="009C3B87" w:rsidP="00743EA6">
      <w:pPr>
        <w:numPr>
          <w:ilvl w:val="0"/>
          <w:numId w:val="1"/>
        </w:numPr>
        <w:spacing w:after="0" w:line="390" w:lineRule="atLeast"/>
        <w:ind w:left="25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history="1">
        <w:r w:rsidR="00743EA6"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http://nap.rkn.gov.ru/</w:t>
        </w:r>
      </w:hyperlink>
      <w:r w:rsidR="00743EA6"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реестр сайтов, на которых размещен нелегальный контент</w:t>
      </w:r>
    </w:p>
    <w:p w:rsidR="00743EA6" w:rsidRPr="00743EA6" w:rsidRDefault="009C3B87" w:rsidP="00743EA6">
      <w:pPr>
        <w:numPr>
          <w:ilvl w:val="0"/>
          <w:numId w:val="1"/>
        </w:numPr>
        <w:spacing w:after="0" w:line="390" w:lineRule="atLeast"/>
        <w:ind w:left="25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9" w:history="1">
        <w:r w:rsidR="00743EA6"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http://97-fz.rkn.gov.ru/</w:t>
        </w:r>
      </w:hyperlink>
      <w:r w:rsidR="00743EA6"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реестр сайтов с высокой посещаемостью. Сюда можно обращаться, если ваш сайт или блог вдруг стал недоступен без видимых техническим причин.</w:t>
      </w:r>
    </w:p>
    <w:p w:rsidR="00743EA6" w:rsidRPr="00743EA6" w:rsidRDefault="009C3B87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0" w:history="1">
        <w:r w:rsidR="00743EA6" w:rsidRPr="00743EA6">
          <w:rPr>
            <w:rFonts w:ascii="Arial" w:eastAsia="Times New Roman" w:hAnsi="Arial" w:cs="Arial"/>
            <w:b/>
            <w:bCs/>
            <w:color w:val="55B7BE"/>
            <w:sz w:val="27"/>
            <w:szCs w:val="27"/>
            <w:lang w:eastAsia="ru-RU"/>
          </w:rPr>
          <w:t>Горячая линия РОЦИТ</w:t>
        </w:r>
        <w:r w:rsidR="00743EA6" w:rsidRPr="00743EA6">
          <w:rPr>
            <w:rFonts w:ascii="Arial" w:eastAsia="Times New Roman" w:hAnsi="Arial" w:cs="Arial"/>
            <w:color w:val="55B7BE"/>
            <w:sz w:val="27"/>
            <w:szCs w:val="27"/>
            <w:lang w:eastAsia="ru-RU"/>
          </w:rPr>
          <w:t> </w:t>
        </w:r>
      </w:hyperlink>
    </w:p>
    <w:p w:rsidR="00743EA6" w:rsidRPr="00743EA6" w:rsidRDefault="00743EA6" w:rsidP="00743EA6">
      <w:pPr>
        <w:spacing w:before="300" w:after="30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Сообщайте сюда о противоправном контенте и любых проблемах в сети: мошенничестве, низком качестве интернет-услуг, недобросовестных онлайн-магазинах, взломе аккаунтов и т.п. Эксперты проконсультируют вас и при необходимости свяжутся с профильными организациями и госорганами, которые могут решить проблему.</w:t>
      </w:r>
    </w:p>
    <w:p w:rsidR="00743EA6" w:rsidRPr="00743EA6" w:rsidRDefault="00743EA6" w:rsidP="00743E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1430000" cy="7343775"/>
            <wp:effectExtent l="0" t="0" r="0" b="9525"/>
            <wp:docPr id="1" name="Рисунок 1" descr="https://rocit.ru/wp-content/uploads/2024/01/devdev-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cit.ru/wp-content/uploads/2024/01/devdev-5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A6" w:rsidRPr="00743EA6" w:rsidRDefault="00743EA6" w:rsidP="00743EA6">
      <w:pPr>
        <w:shd w:val="clear" w:color="auto" w:fill="55B7BE"/>
        <w:spacing w:line="390" w:lineRule="atLeast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В случае проблем с </w:t>
      </w:r>
      <w:proofErr w:type="spellStart"/>
      <w:r w:rsidRPr="00743EA6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сайтом</w:t>
      </w:r>
      <w:proofErr w:type="spellEnd"/>
      <w:r w:rsidRPr="00743EA6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или подозрения на мошенничество со стороны другого пользователя, не стесняйтесь жаловаться в службу поддержки или администрацию ресурса.</w:t>
      </w:r>
    </w:p>
    <w:p w:rsidR="00743EA6" w:rsidRPr="00743EA6" w:rsidRDefault="00743EA6" w:rsidP="00743EA6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3E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Горячая линия группы информационной безопасности (</w:t>
      </w:r>
      <w:proofErr w:type="spellStart"/>
      <w:r w:rsidRPr="00743E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begin"/>
      </w:r>
      <w:r w:rsidRPr="00743E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instrText xml:space="preserve"> HYPERLINK "http://cert.group-ib.ru/" </w:instrText>
      </w:r>
      <w:r w:rsidRPr="00743E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separate"/>
      </w:r>
      <w:r w:rsidRPr="00743EA6">
        <w:rPr>
          <w:rFonts w:ascii="Arial" w:eastAsia="Times New Roman" w:hAnsi="Arial" w:cs="Arial"/>
          <w:b/>
          <w:bCs/>
          <w:color w:val="55B7BE"/>
          <w:sz w:val="27"/>
          <w:szCs w:val="27"/>
          <w:lang w:eastAsia="ru-RU"/>
        </w:rPr>
        <w:t>Group</w:t>
      </w:r>
      <w:proofErr w:type="spellEnd"/>
      <w:r w:rsidRPr="00743EA6">
        <w:rPr>
          <w:rFonts w:ascii="Arial" w:eastAsia="Times New Roman" w:hAnsi="Arial" w:cs="Arial"/>
          <w:b/>
          <w:bCs/>
          <w:color w:val="55B7BE"/>
          <w:sz w:val="27"/>
          <w:szCs w:val="27"/>
          <w:lang w:eastAsia="ru-RU"/>
        </w:rPr>
        <w:t>-IB</w:t>
      </w:r>
      <w:r w:rsidRPr="00743E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end"/>
      </w:r>
      <w:r w:rsidRPr="00743E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) </w:t>
      </w:r>
    </w:p>
    <w:p w:rsidR="00355379" w:rsidRDefault="00355379"/>
    <w:sectPr w:rsidR="0035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2D75"/>
    <w:multiLevelType w:val="multilevel"/>
    <w:tmpl w:val="1B4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A6"/>
    <w:rsid w:val="00355379"/>
    <w:rsid w:val="00506CBE"/>
    <w:rsid w:val="00743EA6"/>
    <w:rsid w:val="009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4E2FA-6081-4ED2-93A3-7C88F069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EA6"/>
    <w:rPr>
      <w:color w:val="0000FF"/>
      <w:u w:val="single"/>
    </w:rPr>
  </w:style>
  <w:style w:type="character" w:customStyle="1" w:styleId="a2alabel">
    <w:name w:val="a2a_label"/>
    <w:basedOn w:val="a0"/>
    <w:rsid w:val="00743EA6"/>
  </w:style>
  <w:style w:type="character" w:styleId="a5">
    <w:name w:val="Strong"/>
    <w:basedOn w:val="a0"/>
    <w:uiPriority w:val="22"/>
    <w:qFormat/>
    <w:rsid w:val="00743EA6"/>
    <w:rPr>
      <w:b/>
      <w:bCs/>
    </w:rPr>
  </w:style>
  <w:style w:type="paragraph" w:customStyle="1" w:styleId="wp-caption-text">
    <w:name w:val="wp-caption-text"/>
    <w:basedOn w:val="a"/>
    <w:rsid w:val="0074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0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" TargetMode="External"/><Relationship Id="rId13" Type="http://schemas.openxmlformats.org/officeDocument/2006/relationships/hyperlink" Target="http://petition.rospotrebnadzor.ru/petition/" TargetMode="External"/><Relationship Id="rId18" Type="http://schemas.openxmlformats.org/officeDocument/2006/relationships/hyperlink" Target="http://nap.rkn.gov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rocit.ru/" TargetMode="External"/><Relationship Id="rId12" Type="http://schemas.openxmlformats.org/officeDocument/2006/relationships/hyperlink" Target="http://rospotrebnadzor.ru/" TargetMode="External"/><Relationship Id="rId17" Type="http://schemas.openxmlformats.org/officeDocument/2006/relationships/hyperlink" Target="http://398-fz.rkn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ais.rkn.gov.ru/" TargetMode="External"/><Relationship Id="rId20" Type="http://schemas.openxmlformats.org/officeDocument/2006/relationships/hyperlink" Target="https://rocit.ru/goryachaya-li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cit.ru/" TargetMode="External"/><Relationship Id="rId11" Type="http://schemas.openxmlformats.org/officeDocument/2006/relationships/hyperlink" Target="https://xn--b1aew.xn--p1ai/request_main" TargetMode="External"/><Relationship Id="rId5" Type="http://schemas.openxmlformats.org/officeDocument/2006/relationships/hyperlink" Target="https://rocit.ru/" TargetMode="External"/><Relationship Id="rId15" Type="http://schemas.openxmlformats.org/officeDocument/2006/relationships/hyperlink" Target="https://rkn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cit.ru/qa/46" TargetMode="External"/><Relationship Id="rId19" Type="http://schemas.openxmlformats.org/officeDocument/2006/relationships/hyperlink" Target="http://97-fz.rk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ew.xn--p1ai/request_main" TargetMode="External"/><Relationship Id="rId14" Type="http://schemas.openxmlformats.org/officeDocument/2006/relationships/hyperlink" Target="https://rocit.ru/knowledge/gov-services/gosuslugi-registra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2024-10-28T09:30:00Z</dcterms:created>
  <dcterms:modified xsi:type="dcterms:W3CDTF">2024-10-29T09:42:00Z</dcterms:modified>
</cp:coreProperties>
</file>