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E6D" w:rsidRPr="00145E6D" w:rsidRDefault="00145E6D" w:rsidP="00145E6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color w:val="050624"/>
          <w:kern w:val="36"/>
          <w:sz w:val="32"/>
          <w:szCs w:val="32"/>
          <w:lang w:eastAsia="ru-RU"/>
        </w:rPr>
      </w:pPr>
      <w:r w:rsidRPr="00145E6D">
        <w:rPr>
          <w:rFonts w:ascii="Times New Roman" w:eastAsia="Times New Roman" w:hAnsi="Times New Roman" w:cs="Times New Roman"/>
          <w:color w:val="050624"/>
          <w:kern w:val="36"/>
          <w:sz w:val="32"/>
          <w:szCs w:val="32"/>
          <w:lang w:eastAsia="ru-RU"/>
        </w:rPr>
        <w:t>Недопущение вовлечения мол</w:t>
      </w:r>
      <w:bookmarkStart w:id="0" w:name="_GoBack"/>
      <w:bookmarkEnd w:id="0"/>
      <w:r w:rsidRPr="00145E6D">
        <w:rPr>
          <w:rFonts w:ascii="Times New Roman" w:eastAsia="Times New Roman" w:hAnsi="Times New Roman" w:cs="Times New Roman"/>
          <w:color w:val="050624"/>
          <w:kern w:val="36"/>
          <w:sz w:val="32"/>
          <w:szCs w:val="32"/>
          <w:lang w:eastAsia="ru-RU"/>
        </w:rPr>
        <w:t>одежи и подростков в диверсионно-террористическую деятельность</w:t>
      </w:r>
    </w:p>
    <w:p w:rsidR="00145E6D" w:rsidRDefault="00145E6D" w:rsidP="00145E6D">
      <w:pPr>
        <w:jc w:val="both"/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</w:pPr>
    </w:p>
    <w:p w:rsidR="00145E6D" w:rsidRDefault="00145E6D" w:rsidP="00145E6D">
      <w:pPr>
        <w:jc w:val="both"/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</w:pPr>
      <w:r w:rsidRPr="00145E6D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При попытках вовлечения в диверсионно-террористическую деятельность в сети «Интернет»</w:t>
      </w:r>
    </w:p>
    <w:p w:rsidR="00145E6D" w:rsidRDefault="00145E6D" w:rsidP="00145E6D">
      <w:pPr>
        <w:jc w:val="both"/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</w:pPr>
      <w:r w:rsidRPr="00145E6D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Некоторые рекомендации:</w:t>
      </w:r>
    </w:p>
    <w:p w:rsidR="00145E6D" w:rsidRDefault="00145E6D" w:rsidP="00145E6D">
      <w:pPr>
        <w:jc w:val="both"/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</w:pPr>
      <w:r w:rsidRPr="00145E6D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 xml:space="preserve">• Не отвечать на сомнительные предложения и сообщения в социальных </w:t>
      </w:r>
      <w:proofErr w:type="gramStart"/>
      <w:r w:rsidRPr="00145E6D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сетях.</w:t>
      </w:r>
      <w:r w:rsidRPr="00145E6D">
        <w:rPr>
          <w:rFonts w:ascii="Times New Roman" w:hAnsi="Times New Roman" w:cs="Times New Roman"/>
          <w:color w:val="050624"/>
          <w:sz w:val="28"/>
          <w:szCs w:val="28"/>
        </w:rPr>
        <w:br/>
      </w:r>
      <w:r w:rsidRPr="00145E6D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•</w:t>
      </w:r>
      <w:proofErr w:type="gramEnd"/>
      <w:r w:rsidRPr="00145E6D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 xml:space="preserve"> Быть подозрительным, если требуют сохранить тайну переписки и не сообщать родителям.</w:t>
      </w:r>
    </w:p>
    <w:p w:rsidR="00145E6D" w:rsidRDefault="00145E6D" w:rsidP="00145E6D">
      <w:pPr>
        <w:jc w:val="both"/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</w:pPr>
      <w:r w:rsidRPr="00145E6D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• Ограничить распространение в социальных сетях информации, потенциально запрещённой законом (например, о деятельности организаций, признанных экстремистскими).</w:t>
      </w:r>
    </w:p>
    <w:p w:rsidR="00145E6D" w:rsidRDefault="00145E6D" w:rsidP="00145E6D">
      <w:pPr>
        <w:jc w:val="both"/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</w:pPr>
      <w:r w:rsidRPr="00145E6D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• Сообщать о любых предложениях и подозрительных новых знакомых родителям или педагогам.</w:t>
      </w:r>
    </w:p>
    <w:p w:rsidR="00145E6D" w:rsidRDefault="00145E6D" w:rsidP="00145E6D">
      <w:pPr>
        <w:jc w:val="both"/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</w:pPr>
      <w:r w:rsidRPr="00145E6D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 xml:space="preserve">• Прежде чем </w:t>
      </w:r>
      <w:proofErr w:type="spellStart"/>
      <w:r w:rsidRPr="00145E6D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репостить</w:t>
      </w:r>
      <w:proofErr w:type="spellEnd"/>
      <w:r w:rsidRPr="00145E6D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 xml:space="preserve"> какую-то информацию в социальной сети, проверить на сайте Министерства юстиции Российской Федерации, вдруг она внесена в список запрещённых.</w:t>
      </w:r>
    </w:p>
    <w:p w:rsidR="00145E6D" w:rsidRDefault="00145E6D" w:rsidP="00145E6D">
      <w:pPr>
        <w:jc w:val="both"/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</w:pPr>
      <w:r w:rsidRPr="00145E6D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Родителям важно заранее проинформировать детей и подростков обо всех возможных рисках и угрозах сети «Интернет», в том числе о деятельности по вербовке в террористические организации.</w:t>
      </w:r>
    </w:p>
    <w:p w:rsidR="00145E6D" w:rsidRDefault="00145E6D" w:rsidP="00145E6D">
      <w:pPr>
        <w:jc w:val="both"/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</w:pPr>
      <w:r w:rsidRPr="00145E6D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Ответственность</w:t>
      </w:r>
      <w:r>
        <w:rPr>
          <w:rFonts w:ascii="Times New Roman" w:hAnsi="Times New Roman" w:cs="Times New Roman"/>
          <w:color w:val="050624"/>
          <w:sz w:val="28"/>
          <w:szCs w:val="28"/>
        </w:rPr>
        <w:t xml:space="preserve"> з</w:t>
      </w:r>
      <w:r w:rsidRPr="00145E6D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 xml:space="preserve">а нарушение правил поведения предусмотрена уголовная ответственность. </w:t>
      </w:r>
    </w:p>
    <w:p w:rsidR="00145E6D" w:rsidRDefault="00145E6D" w:rsidP="00145E6D">
      <w:pPr>
        <w:jc w:val="both"/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</w:pPr>
      <w:proofErr w:type="gramStart"/>
      <w:r w:rsidRPr="00145E6D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Например:</w:t>
      </w:r>
      <w:r w:rsidRPr="00145E6D">
        <w:rPr>
          <w:rFonts w:ascii="Times New Roman" w:hAnsi="Times New Roman" w:cs="Times New Roman"/>
          <w:color w:val="050624"/>
          <w:sz w:val="28"/>
          <w:szCs w:val="28"/>
        </w:rPr>
        <w:br/>
      </w:r>
      <w:r w:rsidRPr="00145E6D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•</w:t>
      </w:r>
      <w:proofErr w:type="gramEnd"/>
      <w:r w:rsidRPr="00145E6D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 xml:space="preserve"> Статья 205.1 УК РФ — содействие (пособничество) террористической деятельности в виде советов, указаний, вербовки, предоставления информации или орудий совершения преступления. Наказание — лишение свободы на срок от 5 до 10 лет.</w:t>
      </w:r>
    </w:p>
    <w:p w:rsidR="00145E6D" w:rsidRDefault="00145E6D" w:rsidP="00145E6D">
      <w:pPr>
        <w:jc w:val="both"/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</w:pPr>
      <w:r w:rsidRPr="00145E6D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• Статья 205.2 УК РФ — публичные призывы, высказывания к осуществлению террористической деятельности, в том числе с использованием сети «Интернет». Наказание — штраф до 500 тысяч рублей или лишение свободы на срок от 2 до 5 лет.</w:t>
      </w:r>
    </w:p>
    <w:p w:rsidR="00144E08" w:rsidRPr="00145E6D" w:rsidRDefault="00145E6D" w:rsidP="00145E6D">
      <w:pPr>
        <w:jc w:val="both"/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</w:pPr>
      <w:r w:rsidRPr="00145E6D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• Статья 205.5 УК РФ — организация деятельности террористической организации и участие в деятельности такой организации (проведение бесед в целях пропаганды, поиск спонсоров, помещений, участников организации и т. д.). Наказание — лишение свободы на срок от 15 до 20 лет со штрафом в размере до 1 миллиона рублей или пожизненное лишение свободы.</w:t>
      </w:r>
    </w:p>
    <w:sectPr w:rsidR="00144E08" w:rsidRPr="0014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16"/>
    <w:rsid w:val="00144E08"/>
    <w:rsid w:val="00145E6D"/>
    <w:rsid w:val="00D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27F7D-1D3D-4111-934D-F16880FD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5E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E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2026-06-18T07:49:00Z</dcterms:created>
  <dcterms:modified xsi:type="dcterms:W3CDTF">2026-06-18T07:49:00Z</dcterms:modified>
</cp:coreProperties>
</file>